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2BC" w:rsidRPr="000667B0" w:rsidRDefault="00F452BC">
      <w:pPr>
        <w:rPr>
          <w:rFonts w:ascii="ＭＳ 明朝" w:eastAsia="ＭＳ 明朝" w:hAnsi="Century"/>
        </w:rPr>
      </w:pPr>
      <w:bookmarkStart w:id="0" w:name="_GoBack"/>
      <w:bookmarkEnd w:id="0"/>
      <w:r w:rsidRPr="000667B0">
        <w:rPr>
          <w:rFonts w:ascii="ＭＳ 明朝" w:eastAsia="ＭＳ 明朝" w:hAnsi="Century" w:hint="eastAsia"/>
        </w:rPr>
        <w:t>様式第３号（第４条関係）</w:t>
      </w:r>
    </w:p>
    <w:p w:rsidR="00F452BC" w:rsidRPr="000667B0" w:rsidRDefault="00F452BC">
      <w:pPr>
        <w:rPr>
          <w:rFonts w:ascii="ＭＳ 明朝" w:eastAsia="ＭＳ 明朝" w:hAnsi="ＭＳ 明朝"/>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2405"/>
        <w:gridCol w:w="7223"/>
      </w:tblGrid>
      <w:tr w:rsidR="000667B0" w:rsidTr="008E2F74">
        <w:trPr>
          <w:trHeight w:val="1260"/>
        </w:trPr>
        <w:tc>
          <w:tcPr>
            <w:tcW w:w="9628" w:type="dxa"/>
            <w:gridSpan w:val="2"/>
            <w:tcMar>
              <w:left w:w="103" w:type="dxa"/>
            </w:tcMar>
            <w:vAlign w:val="center"/>
          </w:tcPr>
          <w:p w:rsidR="000667B0" w:rsidRPr="000667B0" w:rsidRDefault="000667B0" w:rsidP="008E2F74">
            <w:pPr>
              <w:jc w:val="center"/>
              <w:rPr>
                <w:rFonts w:ascii="ＭＳ 明朝" w:eastAsia="ＭＳ 明朝" w:hAnsi="ＭＳ 明朝"/>
                <w:sz w:val="28"/>
              </w:rPr>
            </w:pPr>
            <w:r>
              <w:rPr>
                <w:rFonts w:ascii="ＭＳ 明朝" w:eastAsia="ＭＳ 明朝" w:hAnsi="ＭＳ 明朝" w:hint="eastAsia"/>
                <w:sz w:val="28"/>
              </w:rPr>
              <w:t>非常用電源装置等使用証明書</w:t>
            </w:r>
          </w:p>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w:t>
            </w:r>
            <w:r w:rsidR="00971D40">
              <w:rPr>
                <w:rFonts w:ascii="ＭＳ 明朝" w:eastAsia="ＭＳ 明朝" w:hAnsi="ＭＳ 明朝" w:hint="eastAsia"/>
                <w:sz w:val="24"/>
              </w:rPr>
              <w:t>八百津町</w:t>
            </w:r>
            <w:r>
              <w:rPr>
                <w:rFonts w:ascii="ＭＳ 明朝" w:eastAsia="ＭＳ 明朝" w:hAnsi="ＭＳ 明朝" w:hint="eastAsia"/>
                <w:sz w:val="24"/>
              </w:rPr>
              <w:t>要電源重度障がい児者災害時等非常用電源装置等費支給申請用）</w:t>
            </w:r>
          </w:p>
        </w:tc>
      </w:tr>
      <w:tr w:rsidR="000667B0" w:rsidTr="008E2F74">
        <w:trPr>
          <w:trHeight w:val="983"/>
        </w:trPr>
        <w:tc>
          <w:tcPr>
            <w:tcW w:w="2405" w:type="dxa"/>
            <w:tcMar>
              <w:left w:w="103" w:type="dxa"/>
            </w:tcMar>
            <w:vAlign w:val="center"/>
          </w:tcPr>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対象者氏名</w:t>
            </w:r>
          </w:p>
        </w:tc>
        <w:tc>
          <w:tcPr>
            <w:tcW w:w="7223" w:type="dxa"/>
            <w:tcMar>
              <w:left w:w="103" w:type="dxa"/>
            </w:tcMar>
            <w:vAlign w:val="center"/>
          </w:tcPr>
          <w:p w:rsidR="000667B0" w:rsidRPr="000667B0" w:rsidRDefault="000667B0" w:rsidP="008E2F74">
            <w:pPr>
              <w:rPr>
                <w:rFonts w:ascii="ＭＳ 明朝" w:eastAsia="ＭＳ 明朝" w:hAnsi="ＭＳ 明朝"/>
                <w:sz w:val="24"/>
              </w:rPr>
            </w:pPr>
          </w:p>
        </w:tc>
      </w:tr>
      <w:tr w:rsidR="000667B0" w:rsidTr="008E2F74">
        <w:trPr>
          <w:trHeight w:val="983"/>
        </w:trPr>
        <w:tc>
          <w:tcPr>
            <w:tcW w:w="2405" w:type="dxa"/>
            <w:tcMar>
              <w:left w:w="103" w:type="dxa"/>
            </w:tcMar>
            <w:vAlign w:val="center"/>
          </w:tcPr>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生年月日</w:t>
            </w:r>
          </w:p>
        </w:tc>
        <w:tc>
          <w:tcPr>
            <w:tcW w:w="7223" w:type="dxa"/>
            <w:tcMar>
              <w:left w:w="103" w:type="dxa"/>
            </w:tcMar>
            <w:vAlign w:val="center"/>
          </w:tcPr>
          <w:p w:rsidR="000667B0" w:rsidRDefault="000667B0" w:rsidP="008E2F74">
            <w:pPr>
              <w:rPr>
                <w:rFonts w:ascii="ＭＳ 明朝" w:eastAsia="ＭＳ 明朝" w:hAnsi="ＭＳ 明朝"/>
                <w:sz w:val="24"/>
              </w:rPr>
            </w:pPr>
            <w:r>
              <w:rPr>
                <w:rFonts w:ascii="ＭＳ 明朝" w:eastAsia="ＭＳ 明朝" w:hAnsi="ＭＳ 明朝" w:hint="eastAsia"/>
                <w:sz w:val="24"/>
              </w:rPr>
              <w:t xml:space="preserve">　　　　　　　　　　　　年　　　月　　　日（　　　歳）</w:t>
            </w:r>
          </w:p>
        </w:tc>
      </w:tr>
      <w:tr w:rsidR="000667B0" w:rsidTr="008E2F74">
        <w:trPr>
          <w:trHeight w:val="983"/>
        </w:trPr>
        <w:tc>
          <w:tcPr>
            <w:tcW w:w="2405" w:type="dxa"/>
            <w:tcMar>
              <w:left w:w="103" w:type="dxa"/>
            </w:tcMar>
            <w:vAlign w:val="center"/>
          </w:tcPr>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障がい名又は疾病名</w:t>
            </w:r>
          </w:p>
        </w:tc>
        <w:tc>
          <w:tcPr>
            <w:tcW w:w="7223" w:type="dxa"/>
            <w:tcMar>
              <w:left w:w="103" w:type="dxa"/>
            </w:tcMar>
            <w:vAlign w:val="center"/>
          </w:tcPr>
          <w:p w:rsidR="000667B0" w:rsidRPr="000667B0" w:rsidRDefault="000667B0" w:rsidP="008E2F74">
            <w:pPr>
              <w:rPr>
                <w:rFonts w:ascii="ＭＳ 明朝" w:eastAsia="ＭＳ 明朝" w:hAnsi="ＭＳ 明朝"/>
                <w:sz w:val="24"/>
              </w:rPr>
            </w:pPr>
          </w:p>
        </w:tc>
      </w:tr>
      <w:tr w:rsidR="000667B0" w:rsidTr="008E2F74">
        <w:trPr>
          <w:trHeight w:val="2128"/>
        </w:trPr>
        <w:tc>
          <w:tcPr>
            <w:tcW w:w="2405" w:type="dxa"/>
            <w:tcMar>
              <w:left w:w="103" w:type="dxa"/>
            </w:tcMar>
            <w:vAlign w:val="center"/>
          </w:tcPr>
          <w:p w:rsidR="000667B0" w:rsidRPr="000667B0" w:rsidRDefault="000667B0" w:rsidP="008E2F74">
            <w:pPr>
              <w:jc w:val="center"/>
              <w:rPr>
                <w:rFonts w:ascii="ＭＳ 明朝" w:eastAsia="ＭＳ 明朝" w:hAnsi="ＭＳ 明朝"/>
                <w:sz w:val="24"/>
              </w:rPr>
            </w:pPr>
            <w:r>
              <w:rPr>
                <w:rFonts w:ascii="ＭＳ 明朝" w:eastAsia="ＭＳ 明朝" w:hAnsi="ＭＳ 明朝" w:hint="eastAsia"/>
                <w:sz w:val="24"/>
              </w:rPr>
              <w:t>使用している</w:t>
            </w:r>
          </w:p>
          <w:p w:rsidR="000667B0" w:rsidRPr="000667B0" w:rsidRDefault="000667B0" w:rsidP="008E2F74">
            <w:pPr>
              <w:jc w:val="center"/>
              <w:rPr>
                <w:rFonts w:ascii="ＭＳ 明朝" w:eastAsia="ＭＳ 明朝" w:hAnsi="ＭＳ 明朝"/>
                <w:sz w:val="24"/>
              </w:rPr>
            </w:pPr>
            <w:r>
              <w:rPr>
                <w:rFonts w:ascii="ＭＳ 明朝" w:eastAsia="ＭＳ 明朝" w:hAnsi="ＭＳ 明朝" w:hint="eastAsia"/>
                <w:sz w:val="24"/>
              </w:rPr>
              <w:t>電気式の医療機器</w:t>
            </w:r>
          </w:p>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（該当にチェック）</w:t>
            </w:r>
          </w:p>
        </w:tc>
        <w:tc>
          <w:tcPr>
            <w:tcW w:w="7223" w:type="dxa"/>
            <w:tcMar>
              <w:left w:w="103" w:type="dxa"/>
            </w:tcMar>
            <w:vAlign w:val="center"/>
          </w:tcPr>
          <w:p w:rsidR="000667B0" w:rsidRPr="000667B0" w:rsidRDefault="000667B0" w:rsidP="008E2F74">
            <w:pPr>
              <w:spacing w:line="276" w:lineRule="auto"/>
              <w:ind w:left="175"/>
              <w:rPr>
                <w:rFonts w:ascii="ＭＳ 明朝" w:eastAsia="ＭＳ 明朝" w:hAnsi="ＭＳ 明朝"/>
                <w:sz w:val="24"/>
              </w:rPr>
            </w:pPr>
            <w:r>
              <w:rPr>
                <w:rFonts w:ascii="ＭＳ 明朝" w:eastAsia="ＭＳ 明朝" w:hAnsi="ＭＳ 明朝" w:hint="eastAsia"/>
                <w:sz w:val="24"/>
              </w:rPr>
              <w:t>□　人工呼吸器</w:t>
            </w:r>
          </w:p>
          <w:p w:rsidR="000667B0" w:rsidRPr="000667B0" w:rsidRDefault="000667B0" w:rsidP="008E2F74">
            <w:pPr>
              <w:spacing w:line="276" w:lineRule="auto"/>
              <w:ind w:left="175"/>
              <w:rPr>
                <w:rFonts w:ascii="ＭＳ 明朝" w:eastAsia="ＭＳ 明朝" w:hAnsi="ＭＳ 明朝"/>
                <w:sz w:val="24"/>
              </w:rPr>
            </w:pPr>
            <w:r>
              <w:rPr>
                <w:rFonts w:ascii="ＭＳ 明朝" w:eastAsia="ＭＳ 明朝" w:hAnsi="ＭＳ 明朝" w:hint="eastAsia"/>
                <w:sz w:val="24"/>
              </w:rPr>
              <w:t>□　酸素濃縮器</w:t>
            </w:r>
          </w:p>
          <w:p w:rsidR="000667B0" w:rsidRPr="000667B0" w:rsidRDefault="000667B0" w:rsidP="008E2F74">
            <w:pPr>
              <w:spacing w:line="276" w:lineRule="auto"/>
              <w:ind w:left="175"/>
              <w:rPr>
                <w:rFonts w:ascii="ＭＳ 明朝" w:eastAsia="ＭＳ 明朝" w:hAnsi="ＭＳ 明朝"/>
                <w:sz w:val="24"/>
              </w:rPr>
            </w:pPr>
            <w:r>
              <w:rPr>
                <w:rFonts w:ascii="ＭＳ 明朝" w:eastAsia="ＭＳ 明朝" w:hAnsi="ＭＳ 明朝" w:hint="eastAsia"/>
                <w:sz w:val="24"/>
              </w:rPr>
              <w:t>□　電気式吸入器</w:t>
            </w:r>
          </w:p>
          <w:p w:rsidR="000667B0" w:rsidRPr="000667B0" w:rsidRDefault="000667B0" w:rsidP="008E2F74">
            <w:pPr>
              <w:spacing w:line="276" w:lineRule="auto"/>
              <w:ind w:left="175"/>
              <w:rPr>
                <w:rFonts w:ascii="ＭＳ 明朝" w:eastAsia="ＭＳ 明朝" w:hAnsi="ＭＳ 明朝"/>
                <w:sz w:val="24"/>
              </w:rPr>
            </w:pPr>
            <w:r>
              <w:rPr>
                <w:rFonts w:ascii="ＭＳ 明朝" w:eastAsia="ＭＳ 明朝" w:hAnsi="ＭＳ 明朝" w:hint="eastAsia"/>
                <w:sz w:val="24"/>
              </w:rPr>
              <w:t>□　電気式たん吸引器</w:t>
            </w:r>
          </w:p>
          <w:p w:rsidR="000667B0" w:rsidRDefault="000667B0" w:rsidP="008E2F74">
            <w:pPr>
              <w:spacing w:line="276" w:lineRule="auto"/>
              <w:ind w:left="175"/>
              <w:rPr>
                <w:rFonts w:ascii="ＭＳ 明朝" w:eastAsia="ＭＳ 明朝" w:hAnsi="ＭＳ 明朝"/>
                <w:sz w:val="24"/>
              </w:rPr>
            </w:pPr>
            <w:r>
              <w:rPr>
                <w:rFonts w:ascii="ＭＳ 明朝" w:eastAsia="ＭＳ 明朝" w:hAnsi="ＭＳ 明朝" w:hint="eastAsia"/>
                <w:sz w:val="24"/>
              </w:rPr>
              <w:t>□　その他（機器名：　　　　　　　　　　　　　　　　　）</w:t>
            </w:r>
          </w:p>
        </w:tc>
      </w:tr>
      <w:tr w:rsidR="000667B0" w:rsidTr="008E2F74">
        <w:trPr>
          <w:trHeight w:val="968"/>
        </w:trPr>
        <w:tc>
          <w:tcPr>
            <w:tcW w:w="2405" w:type="dxa"/>
            <w:tcMar>
              <w:left w:w="103" w:type="dxa"/>
            </w:tcMar>
            <w:vAlign w:val="center"/>
          </w:tcPr>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使用頻度</w:t>
            </w:r>
          </w:p>
        </w:tc>
        <w:tc>
          <w:tcPr>
            <w:tcW w:w="7223" w:type="dxa"/>
            <w:tcMar>
              <w:left w:w="103" w:type="dxa"/>
            </w:tcMar>
            <w:vAlign w:val="center"/>
          </w:tcPr>
          <w:p w:rsidR="000667B0" w:rsidRPr="000667B0" w:rsidRDefault="000667B0" w:rsidP="008E2F74">
            <w:pPr>
              <w:ind w:left="175"/>
              <w:rPr>
                <w:rFonts w:ascii="ＭＳ 明朝" w:eastAsia="ＭＳ 明朝" w:hAnsi="ＭＳ 明朝"/>
                <w:sz w:val="24"/>
              </w:rPr>
            </w:pPr>
            <w:r>
              <w:rPr>
                <w:rFonts w:ascii="ＭＳ 明朝" w:eastAsia="ＭＳ 明朝" w:hAnsi="ＭＳ 明朝" w:hint="eastAsia"/>
                <w:sz w:val="24"/>
              </w:rPr>
              <w:t>□　１日あたり　　　　時間　～　　　　時間程度</w:t>
            </w:r>
          </w:p>
          <w:p w:rsidR="000667B0" w:rsidRDefault="000667B0" w:rsidP="008E2F74">
            <w:pPr>
              <w:ind w:left="175"/>
              <w:rPr>
                <w:rFonts w:ascii="ＭＳ 明朝" w:eastAsia="ＭＳ 明朝" w:hAnsi="ＭＳ 明朝"/>
                <w:sz w:val="24"/>
              </w:rPr>
            </w:pPr>
            <w:r>
              <w:rPr>
                <w:rFonts w:ascii="ＭＳ 明朝" w:eastAsia="ＭＳ 明朝" w:hAnsi="ＭＳ 明朝" w:hint="eastAsia"/>
                <w:sz w:val="24"/>
              </w:rPr>
              <w:t>□　１時間につき　　　　回　～　　　　　回程度</w:t>
            </w:r>
          </w:p>
        </w:tc>
      </w:tr>
      <w:tr w:rsidR="000667B0" w:rsidTr="008E2F74">
        <w:trPr>
          <w:trHeight w:val="1112"/>
        </w:trPr>
        <w:tc>
          <w:tcPr>
            <w:tcW w:w="2405" w:type="dxa"/>
            <w:tcMar>
              <w:left w:w="103" w:type="dxa"/>
            </w:tcMar>
            <w:vAlign w:val="center"/>
          </w:tcPr>
          <w:p w:rsidR="000667B0" w:rsidRPr="000667B0" w:rsidRDefault="000667B0" w:rsidP="008E2F74">
            <w:pPr>
              <w:jc w:val="center"/>
              <w:rPr>
                <w:rFonts w:ascii="ＭＳ 明朝" w:eastAsia="ＭＳ 明朝" w:hAnsi="ＭＳ 明朝"/>
                <w:sz w:val="24"/>
              </w:rPr>
            </w:pPr>
            <w:r>
              <w:rPr>
                <w:rFonts w:ascii="ＭＳ 明朝" w:eastAsia="ＭＳ 明朝" w:hAnsi="ＭＳ 明朝" w:hint="eastAsia"/>
                <w:sz w:val="24"/>
              </w:rPr>
              <w:t>上記の医療機器を</w:t>
            </w:r>
          </w:p>
          <w:p w:rsidR="000667B0" w:rsidRDefault="000667B0" w:rsidP="008E2F74">
            <w:pPr>
              <w:jc w:val="center"/>
              <w:rPr>
                <w:rFonts w:ascii="ＭＳ 明朝" w:eastAsia="ＭＳ 明朝" w:hAnsi="ＭＳ 明朝"/>
                <w:sz w:val="24"/>
              </w:rPr>
            </w:pPr>
            <w:r>
              <w:rPr>
                <w:rFonts w:ascii="ＭＳ 明朝" w:eastAsia="ＭＳ 明朝" w:hAnsi="ＭＳ 明朝" w:hint="eastAsia"/>
                <w:sz w:val="24"/>
              </w:rPr>
              <w:t>必要とする理由等</w:t>
            </w:r>
          </w:p>
        </w:tc>
        <w:tc>
          <w:tcPr>
            <w:tcW w:w="7223" w:type="dxa"/>
            <w:tcMar>
              <w:left w:w="103" w:type="dxa"/>
            </w:tcMar>
            <w:vAlign w:val="center"/>
          </w:tcPr>
          <w:p w:rsidR="000667B0" w:rsidRPr="000667B0" w:rsidRDefault="000667B0" w:rsidP="008E2F74">
            <w:pPr>
              <w:rPr>
                <w:rFonts w:ascii="ＭＳ 明朝" w:eastAsia="ＭＳ 明朝" w:hAnsi="ＭＳ 明朝"/>
                <w:sz w:val="24"/>
              </w:rPr>
            </w:pPr>
          </w:p>
        </w:tc>
      </w:tr>
      <w:tr w:rsidR="000667B0" w:rsidTr="008E2F74">
        <w:trPr>
          <w:trHeight w:val="4128"/>
        </w:trPr>
        <w:tc>
          <w:tcPr>
            <w:tcW w:w="9628" w:type="dxa"/>
            <w:gridSpan w:val="2"/>
            <w:tcMar>
              <w:left w:w="103" w:type="dxa"/>
            </w:tcMar>
          </w:tcPr>
          <w:p w:rsidR="000667B0" w:rsidRPr="000667B0" w:rsidRDefault="00971D40" w:rsidP="008E2F74">
            <w:pPr>
              <w:spacing w:before="178"/>
              <w:ind w:left="159" w:right="181"/>
              <w:rPr>
                <w:rFonts w:ascii="ＭＳ 明朝" w:eastAsia="ＭＳ 明朝" w:hAnsi="ＭＳ 明朝"/>
                <w:sz w:val="22"/>
              </w:rPr>
            </w:pPr>
            <w:r>
              <w:rPr>
                <w:rFonts w:ascii="ＭＳ 明朝" w:eastAsia="ＭＳ 明朝" w:hAnsi="ＭＳ 明朝" w:hint="eastAsia"/>
                <w:sz w:val="22"/>
              </w:rPr>
              <w:t>八百津町</w:t>
            </w:r>
            <w:r w:rsidR="000667B0">
              <w:rPr>
                <w:rFonts w:ascii="ＭＳ 明朝" w:eastAsia="ＭＳ 明朝" w:hAnsi="ＭＳ 明朝" w:hint="eastAsia"/>
                <w:sz w:val="22"/>
              </w:rPr>
              <w:t xml:space="preserve">長　</w:t>
            </w:r>
            <w:r w:rsidR="00DA1255" w:rsidRPr="00CA6E98">
              <w:rPr>
                <w:rFonts w:ascii="ＭＳ 明朝" w:eastAsia="ＭＳ 明朝" w:hAnsi="ＭＳ 明朝" w:hint="eastAsia"/>
                <w:sz w:val="22"/>
              </w:rPr>
              <w:t>様</w:t>
            </w:r>
          </w:p>
          <w:p w:rsidR="000667B0" w:rsidRPr="000667B0" w:rsidRDefault="000667B0" w:rsidP="008E2F74">
            <w:pPr>
              <w:ind w:left="159" w:right="181"/>
              <w:rPr>
                <w:rFonts w:ascii="ＭＳ 明朝" w:eastAsia="ＭＳ 明朝" w:hAnsi="ＭＳ 明朝"/>
                <w:sz w:val="22"/>
              </w:rPr>
            </w:pPr>
          </w:p>
          <w:p w:rsidR="000667B0" w:rsidRPr="000667B0" w:rsidRDefault="000667B0" w:rsidP="008E2F74">
            <w:pPr>
              <w:ind w:left="159" w:right="181" w:firstLine="238"/>
              <w:rPr>
                <w:sz w:val="22"/>
              </w:rPr>
            </w:pPr>
            <w:r>
              <w:rPr>
                <w:rFonts w:ascii="ＭＳ 明朝" w:eastAsia="ＭＳ 明朝" w:hAnsi="ＭＳ 明朝" w:hint="eastAsia"/>
                <w:sz w:val="22"/>
              </w:rPr>
              <w:t>上記の対象者が、「</w:t>
            </w:r>
            <w:r w:rsidR="00971D40">
              <w:rPr>
                <w:rFonts w:ascii="ＭＳ 明朝" w:eastAsia="ＭＳ 明朝" w:hAnsi="ＭＳ 明朝" w:hint="eastAsia"/>
                <w:sz w:val="22"/>
              </w:rPr>
              <w:t>八百津町</w:t>
            </w:r>
            <w:r>
              <w:rPr>
                <w:rFonts w:ascii="ＭＳ 明朝" w:eastAsia="ＭＳ 明朝" w:hAnsi="ＭＳ 明朝" w:hint="eastAsia"/>
                <w:sz w:val="22"/>
              </w:rPr>
              <w:t>要電源重度障がい児者災害時等非常用電源装置等費」</w:t>
            </w:r>
            <w:r>
              <w:rPr>
                <w:rFonts w:ascii="ＭＳ 明朝" w:eastAsia="ＭＳ 明朝" w:hAnsi="ＭＳ 明朝" w:hint="eastAsia"/>
                <w:color w:val="000000"/>
                <w:sz w:val="22"/>
              </w:rPr>
              <w:t>の支給を</w:t>
            </w:r>
            <w:r>
              <w:rPr>
                <w:rFonts w:ascii="ＭＳ 明朝" w:eastAsia="ＭＳ 明朝" w:hAnsi="ＭＳ 明朝" w:hint="eastAsia"/>
                <w:sz w:val="22"/>
              </w:rPr>
              <w:t>申請するにあたり、在宅において常時電気式の医療機器を使用していることを証明する。</w:t>
            </w:r>
          </w:p>
          <w:p w:rsidR="000667B0" w:rsidRPr="000667B0" w:rsidRDefault="000667B0" w:rsidP="008E2F74">
            <w:pPr>
              <w:ind w:right="181"/>
              <w:rPr>
                <w:rFonts w:ascii="ＭＳ 明朝" w:eastAsia="ＭＳ 明朝" w:hAnsi="ＭＳ 明朝"/>
                <w:sz w:val="22"/>
              </w:rPr>
            </w:pPr>
          </w:p>
          <w:p w:rsidR="000667B0" w:rsidRPr="000667B0" w:rsidRDefault="000667B0" w:rsidP="008E2F74">
            <w:pPr>
              <w:ind w:left="6006" w:right="26"/>
              <w:rPr>
                <w:rFonts w:ascii="ＭＳ 明朝" w:eastAsia="ＭＳ 明朝" w:hAnsi="ＭＳ 明朝"/>
                <w:sz w:val="22"/>
              </w:rPr>
            </w:pPr>
            <w:r>
              <w:rPr>
                <w:rFonts w:ascii="ＭＳ 明朝" w:eastAsia="ＭＳ 明朝" w:hAnsi="ＭＳ 明朝" w:hint="eastAsia"/>
                <w:sz w:val="22"/>
              </w:rPr>
              <w:t xml:space="preserve">　　　　　年　　　月　　　日</w:t>
            </w:r>
          </w:p>
          <w:p w:rsidR="000667B0" w:rsidRPr="000667B0" w:rsidRDefault="000667B0" w:rsidP="008E2F74">
            <w:pPr>
              <w:ind w:right="181"/>
              <w:rPr>
                <w:rFonts w:ascii="ＭＳ 明朝" w:eastAsia="ＭＳ 明朝" w:hAnsi="ＭＳ 明朝"/>
                <w:sz w:val="22"/>
              </w:rPr>
            </w:pPr>
          </w:p>
          <w:p w:rsidR="000667B0" w:rsidRDefault="000667B0" w:rsidP="008E2F74">
            <w:pPr>
              <w:spacing w:line="540" w:lineRule="exact"/>
              <w:ind w:left="1248" w:right="26"/>
            </w:pPr>
            <w:r>
              <w:rPr>
                <w:rFonts w:ascii="ＭＳ 明朝" w:eastAsia="ＭＳ 明朝" w:hAnsi="ＭＳ 明朝" w:hint="eastAsia"/>
              </w:rPr>
              <w:t>（証明者）</w:t>
            </w:r>
          </w:p>
        </w:tc>
      </w:tr>
    </w:tbl>
    <w:p w:rsidR="00F452BC" w:rsidRPr="000667B0" w:rsidRDefault="00F452BC"/>
    <w:sectPr w:rsidR="00F452BC" w:rsidRPr="000667B0">
      <w:pgSz w:w="11906" w:h="16838"/>
      <w:pgMar w:top="1134" w:right="1134" w:bottom="1134" w:left="1134" w:header="0" w:footer="0" w:gutter="0"/>
      <w:cols w:space="720"/>
      <w:formProt w:val="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88" w:rsidRDefault="00632E88">
      <w:r>
        <w:separator/>
      </w:r>
    </w:p>
  </w:endnote>
  <w:endnote w:type="continuationSeparator" w:id="0">
    <w:p w:rsidR="00632E88" w:rsidRDefault="0063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panose1 w:val="00000000000000000000"/>
    <w:charset w:val="00"/>
    <w:family w:val="swiss"/>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88" w:rsidRDefault="00632E88">
      <w:r>
        <w:separator/>
      </w:r>
    </w:p>
  </w:footnote>
  <w:footnote w:type="continuationSeparator" w:id="0">
    <w:p w:rsidR="00632E88" w:rsidRDefault="0063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B0"/>
    <w:rsid w:val="000667B0"/>
    <w:rsid w:val="001446B3"/>
    <w:rsid w:val="00632E88"/>
    <w:rsid w:val="00840191"/>
    <w:rsid w:val="008E2F74"/>
    <w:rsid w:val="008F0DDE"/>
    <w:rsid w:val="00971D40"/>
    <w:rsid w:val="00C63C0C"/>
    <w:rsid w:val="00CA6E98"/>
    <w:rsid w:val="00DA1255"/>
    <w:rsid w:val="00E50151"/>
    <w:rsid w:val="00F452B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051471-8889-4F5B-9883-F46CDA0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rPr>
  </w:style>
  <w:style w:type="character" w:default="1" w:styleId="a0">
    <w:name w:val="Default Paragraph Font"/>
    <w:uiPriority w:val="1"/>
    <w:semiHidden/>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cs="Times New Roman"/>
      <w:lang w:val="en-US" w:eastAsia="ja-JP"/>
    </w:rPr>
  </w:style>
  <w:style w:type="character" w:customStyle="1" w:styleId="a4">
    <w:name w:val="フッター (文字)"/>
    <w:basedOn w:val="a0"/>
    <w:qFormat/>
    <w:rPr>
      <w:rFonts w:cs="Times New Roman"/>
      <w:lang w:val="en-US" w:eastAsia="ja-JP"/>
    </w:rPr>
  </w:style>
  <w:style w:type="character" w:customStyle="1" w:styleId="a5">
    <w:name w:val="吹き出し (文字)"/>
    <w:qFormat/>
    <w:rPr>
      <w:rFonts w:ascii="游ゴシック Light" w:eastAsia="游ゴシック Light" w:hAnsi="游ゴシック Light"/>
      <w:sz w:val="18"/>
      <w:lang w:val="en-US" w:eastAsia="ja-JP"/>
    </w:rPr>
  </w:style>
  <w:style w:type="character" w:customStyle="1" w:styleId="ListLabel1">
    <w:name w:val="ListLabel 1"/>
    <w:qFormat/>
    <w:rPr>
      <w:lang w:val="en-US" w:eastAsia="ja-JP"/>
    </w:rPr>
  </w:style>
  <w:style w:type="character" w:customStyle="1" w:styleId="ListLabel2">
    <w:name w:val="ListLabel 2"/>
    <w:qFormat/>
    <w:rPr>
      <w:lang w:val="en-US" w:eastAsia="ja-JP"/>
    </w:rPr>
  </w:style>
  <w:style w:type="paragraph" w:customStyle="1" w:styleId="Heading">
    <w:name w:val="Heading"/>
    <w:basedOn w:val="a"/>
    <w:next w:val="a6"/>
    <w:qFormat/>
    <w:pPr>
      <w:keepNext/>
      <w:spacing w:before="240" w:after="120"/>
    </w:pPr>
    <w:rPr>
      <w:rFonts w:ascii="Liberation Sans" w:hAnsi="Liberation Sans"/>
      <w:sz w:val="28"/>
    </w:rPr>
  </w:style>
  <w:style w:type="paragraph" w:styleId="a6">
    <w:name w:val="Body Text"/>
    <w:basedOn w:val="a"/>
    <w:link w:val="a7"/>
    <w:uiPriority w:val="99"/>
    <w:pPr>
      <w:spacing w:after="140" w:line="288" w:lineRule="auto"/>
    </w:pPr>
  </w:style>
  <w:style w:type="character" w:customStyle="1" w:styleId="a7">
    <w:name w:val="本文 (文字)"/>
    <w:basedOn w:val="a0"/>
    <w:link w:val="a6"/>
    <w:uiPriority w:val="99"/>
    <w:semiHidden/>
    <w:locked/>
    <w:rPr>
      <w:rFonts w:cs="Times New Roman"/>
      <w:sz w:val="21"/>
    </w:rPr>
  </w:style>
  <w:style w:type="paragraph" w:styleId="a8">
    <w:name w:val="List"/>
    <w:basedOn w:val="a6"/>
    <w:uiPriority w:val="99"/>
  </w:style>
  <w:style w:type="paragraph" w:styleId="a9">
    <w:name w:val="caption"/>
    <w:basedOn w:val="a"/>
    <w:uiPriority w:val="35"/>
    <w:qFormat/>
    <w:pPr>
      <w:suppressLineNumbers/>
      <w:spacing w:before="120" w:after="120"/>
    </w:pPr>
    <w:rPr>
      <w:i/>
      <w:sz w:val="24"/>
    </w:rPr>
  </w:style>
  <w:style w:type="paragraph" w:customStyle="1" w:styleId="Index">
    <w:name w:val="Index"/>
    <w:basedOn w:val="a"/>
    <w:qFormat/>
    <w:pPr>
      <w:suppressLineNumbers/>
    </w:pPr>
  </w:style>
  <w:style w:type="paragraph" w:styleId="aa">
    <w:name w:val="List Paragraph"/>
    <w:basedOn w:val="a"/>
    <w:uiPriority w:val="34"/>
    <w:qFormat/>
    <w:pPr>
      <w:ind w:left="840"/>
    </w:pPr>
  </w:style>
  <w:style w:type="paragraph" w:styleId="ab">
    <w:name w:val="header"/>
    <w:basedOn w:val="a"/>
    <w:link w:val="1"/>
    <w:uiPriority w:val="99"/>
    <w:unhideWhenUsed/>
    <w:rsid w:val="000667B0"/>
    <w:pPr>
      <w:tabs>
        <w:tab w:val="center" w:pos="4252"/>
        <w:tab w:val="right" w:pos="8504"/>
      </w:tabs>
      <w:snapToGrid w:val="0"/>
    </w:pPr>
  </w:style>
  <w:style w:type="character" w:customStyle="1" w:styleId="1">
    <w:name w:val="ヘッダー (文字)1"/>
    <w:basedOn w:val="a0"/>
    <w:link w:val="ab"/>
    <w:uiPriority w:val="99"/>
    <w:locked/>
    <w:rsid w:val="000667B0"/>
    <w:rPr>
      <w:rFonts w:cs="Times New Roman"/>
      <w:sz w:val="21"/>
      <w:lang w:val="en-US" w:eastAsia="ja-JP"/>
    </w:rPr>
  </w:style>
  <w:style w:type="paragraph" w:styleId="ac">
    <w:name w:val="footer"/>
    <w:basedOn w:val="a"/>
    <w:link w:val="10"/>
    <w:uiPriority w:val="99"/>
    <w:unhideWhenUsed/>
    <w:rsid w:val="000667B0"/>
    <w:pPr>
      <w:tabs>
        <w:tab w:val="center" w:pos="4252"/>
        <w:tab w:val="right" w:pos="8504"/>
      </w:tabs>
      <w:snapToGrid w:val="0"/>
    </w:pPr>
  </w:style>
  <w:style w:type="character" w:customStyle="1" w:styleId="10">
    <w:name w:val="フッター (文字)1"/>
    <w:basedOn w:val="a0"/>
    <w:link w:val="ac"/>
    <w:uiPriority w:val="99"/>
    <w:locked/>
    <w:rsid w:val="000667B0"/>
    <w:rPr>
      <w:rFonts w:cs="Times New Roman"/>
      <w:sz w:val="21"/>
      <w:lang w:val="en-US" w:eastAsia="ja-JP"/>
    </w:rPr>
  </w:style>
  <w:style w:type="paragraph" w:styleId="ad">
    <w:name w:val="Balloon Text"/>
    <w:basedOn w:val="a"/>
    <w:link w:val="11"/>
    <w:uiPriority w:val="99"/>
    <w:semiHidden/>
    <w:qFormat/>
    <w:rPr>
      <w:rFonts w:ascii="游ゴシック Light" w:eastAsia="游ゴシック Light" w:hAnsi="游ゴシック Light"/>
      <w:sz w:val="18"/>
    </w:rPr>
  </w:style>
  <w:style w:type="character" w:customStyle="1" w:styleId="11">
    <w:name w:val="吹き出し (文字)1"/>
    <w:basedOn w:val="a0"/>
    <w:link w:val="ad"/>
    <w:uiPriority w:val="99"/>
    <w:semiHidden/>
    <w:locked/>
    <w:rPr>
      <w:rFonts w:asciiTheme="majorHAnsi" w:eastAsiaTheme="majorEastAsia" w:hAnsiTheme="majorHAnsi" w:cs="Times New Roman"/>
      <w:sz w:val="18"/>
      <w:szCs w:val="18"/>
    </w:rPr>
  </w:style>
  <w:style w:type="paragraph" w:customStyle="1" w:styleId="TableContents">
    <w:name w:val="Table Contents"/>
    <w:basedOn w:val="a"/>
    <w:qFormat/>
  </w:style>
  <w:style w:type="character" w:styleId="ae">
    <w:name w:val="footnote reference"/>
    <w:basedOn w:val="a0"/>
    <w:uiPriority w:val="99"/>
    <w:semiHidden/>
    <w:rPr>
      <w:rFonts w:cs="Times New Roman"/>
      <w:vertAlign w:val="superscript"/>
      <w:lang w:val="en-US" w:eastAsia="ja-JP"/>
    </w:rPr>
  </w:style>
  <w:style w:type="character" w:styleId="af">
    <w:name w:val="endnote reference"/>
    <w:basedOn w:val="a0"/>
    <w:uiPriority w:val="99"/>
    <w:semiHidden/>
    <w:rPr>
      <w:rFonts w:cs="Times New Roman"/>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山田将成</dc:creator>
  <cp:keywords/>
  <dc:description/>
  <cp:lastModifiedBy>山田将成</cp:lastModifiedBy>
  <cp:revision>2</cp:revision>
  <cp:lastPrinted>2022-09-12T02:43:00Z</cp:lastPrinted>
  <dcterms:created xsi:type="dcterms:W3CDTF">2026-03-02T07:51:00Z</dcterms:created>
  <dcterms:modified xsi:type="dcterms:W3CDTF">2026-03-02T07:51:00Z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